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AE476B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AE476B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F519FC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F519FC">
              <w:rPr>
                <w:rFonts w:ascii="Times New Roman" w:hAnsi="Times New Roman"/>
                <w:sz w:val="18"/>
                <w:szCs w:val="18"/>
              </w:rPr>
              <w:t>Шарипов</w:t>
            </w:r>
            <w:proofErr w:type="spellEnd"/>
            <w:r w:rsidR="00F519FC"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 w:rsidR="00F519FC">
              <w:rPr>
                <w:rFonts w:ascii="Times New Roman" w:hAnsi="Times New Roman"/>
                <w:sz w:val="18"/>
                <w:szCs w:val="18"/>
              </w:rPr>
              <w:t>Альтафович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519FC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F519FC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="00F519FC">
              <w:rPr>
                <w:rFonts w:ascii="Times New Roman" w:hAnsi="Times New Roman"/>
                <w:sz w:val="18"/>
                <w:szCs w:val="18"/>
              </w:rPr>
              <w:t>лавного</w:t>
            </w:r>
            <w:proofErr w:type="spellEnd"/>
            <w:r w:rsidR="00F519FC">
              <w:rPr>
                <w:rFonts w:ascii="Times New Roman" w:hAnsi="Times New Roman"/>
                <w:sz w:val="18"/>
                <w:szCs w:val="18"/>
              </w:rPr>
              <w:t xml:space="preserve"> энергетика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F519FC">
              <w:rPr>
                <w:rFonts w:ascii="Times New Roman" w:hAnsi="Times New Roman"/>
                <w:sz w:val="18"/>
                <w:szCs w:val="18"/>
              </w:rPr>
              <w:t>8 (3513) 69-68-09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F519FC" w:rsidRPr="00C467F1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saripov</w:t>
              </w:r>
              <w:r w:rsidR="00F519FC" w:rsidRPr="00C467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</w:t>
              </w:r>
              <w:proofErr w:type="spellStart"/>
              <w:r w:rsidR="00F519FC" w:rsidRPr="00C467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zmk.ru</w:t>
              </w:r>
              <w:proofErr w:type="spellEnd"/>
            </w:hyperlink>
            <w:r w:rsidR="00380EBD" w:rsidRPr="00F519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E476B">
        <w:trPr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9C343D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4474C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A4474C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</w:t>
            </w:r>
            <w:r w:rsidR="009C343D">
              <w:rPr>
                <w:rFonts w:ascii="Times New Roman" w:hAnsi="Times New Roman"/>
                <w:b/>
                <w:sz w:val="18"/>
                <w:szCs w:val="18"/>
              </w:rPr>
              <w:t>по разрабо</w:t>
            </w:r>
            <w:r w:rsidR="00284774">
              <w:rPr>
                <w:rFonts w:ascii="Times New Roman" w:hAnsi="Times New Roman"/>
                <w:b/>
                <w:sz w:val="18"/>
                <w:szCs w:val="18"/>
              </w:rPr>
              <w:t>тке проекта и строительству котельной для обеспечения паром установки ВКР ЭСПЦ №2.</w:t>
            </w:r>
          </w:p>
          <w:p w:rsidR="00747DCC" w:rsidRPr="00284774" w:rsidRDefault="00747DCC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84774">
              <w:rPr>
                <w:rFonts w:ascii="Times New Roman" w:hAnsi="Times New Roman"/>
                <w:sz w:val="18"/>
                <w:szCs w:val="18"/>
                <w:u w:val="single"/>
              </w:rPr>
              <w:t>С</w:t>
            </w:r>
            <w:r w:rsidR="00792B73" w:rsidRPr="00284774">
              <w:rPr>
                <w:rFonts w:ascii="Times New Roman" w:hAnsi="Times New Roman"/>
                <w:sz w:val="18"/>
                <w:szCs w:val="18"/>
                <w:u w:val="single"/>
              </w:rPr>
              <w:t>остав работ</w:t>
            </w:r>
            <w:r w:rsidRPr="00284774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  <w:r w:rsidR="00284774">
              <w:rPr>
                <w:rFonts w:ascii="Times New Roman" w:hAnsi="Times New Roman"/>
                <w:sz w:val="18"/>
                <w:szCs w:val="18"/>
              </w:rPr>
              <w:t xml:space="preserve"> предусмотреть оборудование газовым паровым котлом и монтажом газопровода, трубопроводов пара для нужд установки </w:t>
            </w:r>
            <w:proofErr w:type="spellStart"/>
            <w:proofErr w:type="gramStart"/>
            <w:r w:rsidR="00284774">
              <w:rPr>
                <w:rFonts w:ascii="Times New Roman" w:hAnsi="Times New Roman"/>
                <w:sz w:val="18"/>
                <w:szCs w:val="18"/>
              </w:rPr>
              <w:t>вакуум-кислородного</w:t>
            </w:r>
            <w:proofErr w:type="spellEnd"/>
            <w:proofErr w:type="gramEnd"/>
            <w:r w:rsidR="00284774">
              <w:rPr>
                <w:rFonts w:ascii="Times New Roman" w:hAnsi="Times New Roman"/>
                <w:sz w:val="18"/>
                <w:szCs w:val="18"/>
              </w:rPr>
              <w:t xml:space="preserve"> рафинирования металла</w:t>
            </w:r>
          </w:p>
          <w:p w:rsidR="00747DCC" w:rsidRDefault="00747DCC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r w:rsidR="00284774">
              <w:rPr>
                <w:rFonts w:ascii="Times New Roman" w:hAnsi="Times New Roman"/>
                <w:sz w:val="18"/>
                <w:szCs w:val="18"/>
              </w:rPr>
              <w:t>здание котельной, дымовая труба и наружные сети инженерно-технического</w:t>
            </w:r>
            <w:r w:rsidR="009E267A">
              <w:rPr>
                <w:rFonts w:ascii="Times New Roman" w:hAnsi="Times New Roman"/>
                <w:sz w:val="18"/>
                <w:szCs w:val="18"/>
              </w:rPr>
              <w:t xml:space="preserve"> обеспечения от здания котельной до точек присоединения определить в проце</w:t>
            </w:r>
            <w:r w:rsidR="009E267A">
              <w:rPr>
                <w:rFonts w:ascii="Times New Roman" w:hAnsi="Times New Roman"/>
                <w:sz w:val="18"/>
                <w:szCs w:val="18"/>
              </w:rPr>
              <w:t>с</w:t>
            </w:r>
            <w:r w:rsidR="009E267A">
              <w:rPr>
                <w:rFonts w:ascii="Times New Roman" w:hAnsi="Times New Roman"/>
                <w:sz w:val="18"/>
                <w:szCs w:val="18"/>
              </w:rPr>
              <w:t>се проектирования</w:t>
            </w:r>
          </w:p>
          <w:p w:rsidR="009C343D" w:rsidRDefault="009E267A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тип и конструктивные решения здания, фундаментов здания котельной и дымовых труб определить в процессе проектирования</w:t>
            </w:r>
          </w:p>
          <w:p w:rsidR="009E267A" w:rsidRDefault="009E267A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фасад здания и цветовое решение выполнить из современных материалов с учетом требований промышленной эстетики и согласовать с заказчиком на ст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дии «Проектная документация»</w:t>
            </w:r>
            <w:r w:rsidR="00AE476B">
              <w:rPr>
                <w:rFonts w:ascii="Times New Roman" w:hAnsi="Times New Roman"/>
                <w:sz w:val="18"/>
                <w:szCs w:val="18"/>
              </w:rPr>
              <w:t>, дымовая труба металлическая, высота трубы определяется расчетом.</w:t>
            </w:r>
          </w:p>
          <w:p w:rsidR="00AE476B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паровой газовый котел с газовой горелкой производительностью </w:t>
            </w:r>
            <w:r w:rsidR="00612524">
              <w:rPr>
                <w:rFonts w:ascii="Times New Roman" w:hAnsi="Times New Roman"/>
                <w:color w:val="FF0000"/>
                <w:sz w:val="18"/>
                <w:szCs w:val="18"/>
              </w:rPr>
              <w:t>12</w:t>
            </w:r>
            <w:r w:rsidRPr="00612524">
              <w:rPr>
                <w:rFonts w:ascii="Times New Roman" w:hAnsi="Times New Roman"/>
                <w:color w:val="FF0000"/>
                <w:sz w:val="18"/>
                <w:szCs w:val="18"/>
              </w:rPr>
              <w:t>т/ч,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температурой пара 250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С и абсолютным давлением насыщенного пара </w:t>
            </w:r>
            <w:r w:rsidR="00612524">
              <w:rPr>
                <w:rFonts w:ascii="Times New Roman" w:hAnsi="Times New Roman"/>
                <w:color w:val="FF0000"/>
                <w:sz w:val="18"/>
                <w:szCs w:val="18"/>
              </w:rPr>
              <w:t>1,6</w:t>
            </w:r>
            <w:r w:rsidRPr="00612524">
              <w:rPr>
                <w:rFonts w:ascii="Times New Roman" w:hAnsi="Times New Roman"/>
                <w:color w:val="FF0000"/>
                <w:sz w:val="18"/>
                <w:szCs w:val="18"/>
              </w:rPr>
              <w:t>МПа</w:t>
            </w:r>
          </w:p>
          <w:p w:rsidR="00AE476B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экономайзер</w:t>
            </w:r>
          </w:p>
          <w:p w:rsidR="00AE476B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установка хим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одготовки</w:t>
            </w:r>
          </w:p>
          <w:p w:rsidR="00AE476B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предусмотреть установку узлов учета потребляемых ресурсов (газ, вода, пар, электроэнергия)</w:t>
            </w:r>
          </w:p>
          <w:p w:rsidR="00AE476B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система управления должна соответствовать «Техническим требованиям к системам управления 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 ООО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«ЗМЗ» (приложение 1)</w:t>
            </w:r>
          </w:p>
          <w:p w:rsidR="00AE476B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узлы учета должны удовлетворять «Техническим требованиям к узлам учет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 ООО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«ЗМЗ» (приложен</w:t>
            </w:r>
            <w:r w:rsidR="005E1C12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 2)</w:t>
            </w:r>
          </w:p>
          <w:p w:rsidR="00AE476B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выбор основного и вспомогательного оборудования котельной и арматуры согласовать с заказчиком на стадии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предпроектной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подготовки, но не позднее начала проектирования</w:t>
            </w:r>
          </w:p>
          <w:p w:rsidR="005E1C12" w:rsidRDefault="005E1C12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отопление и вентиляцию котельной выполнить в соответствии с СП 4, СП 60.13330.20121-104-2000 и другими нормативными документами</w:t>
            </w:r>
          </w:p>
          <w:p w:rsidR="005E1C12" w:rsidRDefault="005E1C12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5E1C12">
              <w:rPr>
                <w:rFonts w:ascii="Times New Roman" w:hAnsi="Times New Roman"/>
                <w:sz w:val="18"/>
                <w:szCs w:val="18"/>
              </w:rPr>
              <w:t>водоснабжение и водоотведение котельной выполнить в ливневую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фекальную канализацию в соответствии с СП 30.13330.2012 и  другими дейс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вующими нормативными документами</w:t>
            </w:r>
          </w:p>
          <w:p w:rsidR="005E1C12" w:rsidRDefault="005E1C12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предусмотреть электроснабжение проектируемого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электропотребляющего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оборудования.</w:t>
            </w:r>
          </w:p>
          <w:p w:rsidR="00136FA3" w:rsidRDefault="00136FA3" w:rsidP="00136F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Требования к решениям по топливоснабжению:</w:t>
            </w:r>
          </w:p>
          <w:p w:rsidR="00136FA3" w:rsidRDefault="00136FA3" w:rsidP="00136F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основное топливо природный газ, аварийное отсутствует</w:t>
            </w:r>
          </w:p>
          <w:p w:rsidR="00136FA3" w:rsidRDefault="00136FA3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давление газа на вводе в котельную определить проектом, максимальный расход газа определить расчетом</w:t>
            </w:r>
          </w:p>
          <w:p w:rsidR="00BE0E4D" w:rsidRDefault="00BE0E4D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предусмотреть клапан электромагнитный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отсечной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КПЭГ на вводе в котельную и узел технологического учета газа.</w:t>
            </w:r>
          </w:p>
          <w:p w:rsidR="00EB0647" w:rsidRDefault="00EB0647" w:rsidP="00EB06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 xml:space="preserve">Машины, механизмы, </w:t>
            </w:r>
            <w:r>
              <w:rPr>
                <w:rFonts w:ascii="Times New Roman" w:hAnsi="Times New Roman"/>
                <w:sz w:val="18"/>
                <w:szCs w:val="18"/>
              </w:rPr>
              <w:t>оборудование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, материалы для выполнения работ подря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д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чика.</w:t>
            </w:r>
          </w:p>
          <w:p w:rsidR="00EB0647" w:rsidRDefault="00EB0647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окончании проектирования заказчику выдается три экземпляра проектной документации на бумажном носителе и один экземпляр на электронном носит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ле.</w:t>
            </w:r>
          </w:p>
          <w:p w:rsidR="005E1C12" w:rsidRDefault="005E1C12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проектной документации должен соответствовать Постановлению Прав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тельства РФ № 87 от 16.02.2008г. «О составе разделов проектной документации и требованиях к их содержанию».</w:t>
            </w:r>
          </w:p>
          <w:p w:rsidR="005E1C12" w:rsidRDefault="005E1C12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проектировании блочно-модульная котельная и другое используемое обор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дование должно иметь необходимую разрешительную документацию на прим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нение в соответствии с требованиями норм</w:t>
            </w:r>
            <w:r w:rsidR="00136FA3">
              <w:rPr>
                <w:rFonts w:ascii="Times New Roman" w:hAnsi="Times New Roman"/>
                <w:sz w:val="18"/>
                <w:szCs w:val="18"/>
              </w:rPr>
              <w:t xml:space="preserve"> и правил, действующих на террит</w:t>
            </w:r>
            <w:r w:rsidR="00136FA3">
              <w:rPr>
                <w:rFonts w:ascii="Times New Roman" w:hAnsi="Times New Roman"/>
                <w:sz w:val="18"/>
                <w:szCs w:val="18"/>
              </w:rPr>
              <w:t>о</w:t>
            </w:r>
            <w:r w:rsidR="00136FA3">
              <w:rPr>
                <w:rFonts w:ascii="Times New Roman" w:hAnsi="Times New Roman"/>
                <w:sz w:val="18"/>
                <w:szCs w:val="18"/>
              </w:rPr>
              <w:t>рии РФ.</w:t>
            </w:r>
          </w:p>
          <w:p w:rsidR="00136FA3" w:rsidRDefault="00136FA3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проектировании предусмотреть работу оборудования котельной без обсл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живающего персонала. </w:t>
            </w:r>
          </w:p>
          <w:p w:rsidR="00EB0647" w:rsidRDefault="00EB0647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поставляемое оборудование и материалы подрядчик предоставляет паспорта и сертификаты.</w:t>
            </w:r>
          </w:p>
          <w:p w:rsidR="00A4474C" w:rsidRPr="00FE1E6B" w:rsidRDefault="00FE1E6B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E6B">
              <w:rPr>
                <w:rFonts w:ascii="Times New Roman" w:hAnsi="Times New Roman"/>
                <w:sz w:val="18"/>
                <w:szCs w:val="18"/>
              </w:rPr>
              <w:t>Проведение всех необходимых согласований и экспертизу проектной докуме</w:t>
            </w:r>
            <w:r w:rsidRPr="00FE1E6B">
              <w:rPr>
                <w:rFonts w:ascii="Times New Roman" w:hAnsi="Times New Roman"/>
                <w:sz w:val="18"/>
                <w:szCs w:val="18"/>
              </w:rPr>
              <w:t>н</w:t>
            </w:r>
            <w:r w:rsidRPr="00FE1E6B">
              <w:rPr>
                <w:rFonts w:ascii="Times New Roman" w:hAnsi="Times New Roman"/>
                <w:sz w:val="18"/>
                <w:szCs w:val="18"/>
              </w:rPr>
              <w:lastRenderedPageBreak/>
              <w:t>тации выполняет подрядчик.</w:t>
            </w:r>
          </w:p>
          <w:p w:rsidR="00FF14F3" w:rsidRPr="00FE1E6B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1E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 w:rsidRPr="00FE1E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FE1E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A4474C" w:rsidRDefault="00FF14F3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911803" w:rsidRPr="000D409C" w:rsidTr="00AE476B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Default="00EB0244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</w:t>
            </w:r>
            <w:r w:rsidR="009C343D">
              <w:rPr>
                <w:rFonts w:ascii="Times New Roman" w:hAnsi="Times New Roman"/>
                <w:sz w:val="18"/>
                <w:szCs w:val="18"/>
              </w:rPr>
              <w:t xml:space="preserve">проектных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работ </w:t>
            </w:r>
            <w:r w:rsidR="009C343D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C343D" w:rsidRPr="00EB0244" w:rsidRDefault="009C343D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строительных  работ апрель-сентябрь 202</w:t>
            </w:r>
            <w:r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911803" w:rsidRPr="000D409C" w:rsidTr="00AE476B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AE476B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AE476B">
        <w:trPr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BE0E4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09</w:t>
            </w:r>
            <w:r w:rsidR="009C7A9C" w:rsidRPr="00BE0E4D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BE0E4D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25</w:t>
            </w:r>
            <w:r w:rsidR="00A4474C" w:rsidRPr="00BE0E4D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28</w:t>
            </w:r>
            <w:r w:rsidR="00A4474C" w:rsidRPr="00BE0E4D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E0E4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BE0E4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02 марта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E0E4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BE0E4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09 марта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4474C" w:rsidRPr="00BE0E4D">
              <w:rPr>
                <w:rFonts w:ascii="Times New Roman" w:hAnsi="Times New Roman"/>
                <w:sz w:val="18"/>
                <w:szCs w:val="18"/>
              </w:rPr>
              <w:t>2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>2 феврал</w:t>
            </w:r>
            <w:r w:rsidR="00EB0244" w:rsidRPr="00BE0E4D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AE476B">
        <w:trPr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BE0E4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0E4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BE0E4D" w:rsidRDefault="00537FC9" w:rsidP="00B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п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09 марта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AE476B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422938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при выполнении строительно-монтажных работ подрядчик обязан соблюдать действующие на территории Челябинской области административные требов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 xml:space="preserve">ния в области строительства и </w:t>
            </w:r>
            <w:r w:rsidR="00A4474C">
              <w:rPr>
                <w:rFonts w:ascii="Times New Roman" w:hAnsi="Times New Roman"/>
                <w:bCs/>
                <w:sz w:val="18"/>
                <w:szCs w:val="18"/>
              </w:rPr>
              <w:t xml:space="preserve">требования 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охраны труда</w:t>
            </w:r>
          </w:p>
          <w:p w:rsidR="00537FC9" w:rsidRPr="00537FC9" w:rsidRDefault="00537FC9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E476B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AE476B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AE476B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AE476B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AE476B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AE476B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AE476B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1B6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AE476B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AE476B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E476B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E476B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AE476B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36FA3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84774"/>
    <w:rsid w:val="0029501A"/>
    <w:rsid w:val="002A3B3C"/>
    <w:rsid w:val="002B55B3"/>
    <w:rsid w:val="002D06A5"/>
    <w:rsid w:val="002F411B"/>
    <w:rsid w:val="002F4A79"/>
    <w:rsid w:val="002F4CEB"/>
    <w:rsid w:val="003224D3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5E1C12"/>
    <w:rsid w:val="00612524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8721A"/>
    <w:rsid w:val="00792B73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91B24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C343D"/>
    <w:rsid w:val="009C7A9C"/>
    <w:rsid w:val="009D76A7"/>
    <w:rsid w:val="009E099A"/>
    <w:rsid w:val="009E267A"/>
    <w:rsid w:val="009F1A57"/>
    <w:rsid w:val="009F30D8"/>
    <w:rsid w:val="00A061BA"/>
    <w:rsid w:val="00A4474C"/>
    <w:rsid w:val="00A54349"/>
    <w:rsid w:val="00A83958"/>
    <w:rsid w:val="00AB07A8"/>
    <w:rsid w:val="00AE476B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BE0E4D"/>
    <w:rsid w:val="00C440D6"/>
    <w:rsid w:val="00C55009"/>
    <w:rsid w:val="00CC0D7D"/>
    <w:rsid w:val="00D13C6E"/>
    <w:rsid w:val="00D36897"/>
    <w:rsid w:val="00D45FD2"/>
    <w:rsid w:val="00D52535"/>
    <w:rsid w:val="00D921E1"/>
    <w:rsid w:val="00DD7E45"/>
    <w:rsid w:val="00E31B6B"/>
    <w:rsid w:val="00E50808"/>
    <w:rsid w:val="00E650E7"/>
    <w:rsid w:val="00E7299A"/>
    <w:rsid w:val="00E819FA"/>
    <w:rsid w:val="00EB0244"/>
    <w:rsid w:val="00EB0647"/>
    <w:rsid w:val="00EC3DA7"/>
    <w:rsid w:val="00EC6BEC"/>
    <w:rsid w:val="00EE3A8F"/>
    <w:rsid w:val="00EE567F"/>
    <w:rsid w:val="00EF6982"/>
    <w:rsid w:val="00F15C15"/>
    <w:rsid w:val="00F46D64"/>
    <w:rsid w:val="00F503AD"/>
    <w:rsid w:val="00F519FC"/>
    <w:rsid w:val="00F53383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1E6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ipov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1590</Words>
  <Characters>9063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103</cp:revision>
  <cp:lastPrinted>2022-02-08T11:24:00Z</cp:lastPrinted>
  <dcterms:created xsi:type="dcterms:W3CDTF">2017-07-31T06:19:00Z</dcterms:created>
  <dcterms:modified xsi:type="dcterms:W3CDTF">2022-02-14T04:36:00Z</dcterms:modified>
</cp:coreProperties>
</file>