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CA7" w:rsidRDefault="00490C49" w:rsidP="00E06F8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5</w:t>
      </w:r>
      <w:r w:rsidR="00E06F8A" w:rsidRPr="00E06F8A">
        <w:rPr>
          <w:rFonts w:ascii="Times New Roman" w:hAnsi="Times New Roman" w:cs="Times New Roman"/>
        </w:rPr>
        <w:t xml:space="preserve"> к информационной карте</w:t>
      </w:r>
    </w:p>
    <w:p w:rsidR="00490C49" w:rsidRPr="00E06F8A" w:rsidRDefault="00490C49" w:rsidP="00E06F8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0C49" w:rsidRPr="00490C49" w:rsidRDefault="00490C49" w:rsidP="00490C49">
      <w:pPr>
        <w:pStyle w:val="a3"/>
        <w:spacing w:after="0" w:line="240" w:lineRule="auto"/>
        <w:ind w:left="34"/>
        <w:jc w:val="both"/>
        <w:rPr>
          <w:rFonts w:ascii="Times New Roman" w:hAnsi="Times New Roman"/>
        </w:rPr>
      </w:pPr>
      <w:r w:rsidRPr="00490C49">
        <w:rPr>
          <w:rFonts w:ascii="Times New Roman" w:hAnsi="Times New Roman"/>
        </w:rPr>
        <w:t>Капитальный ремонт кровли и здания турбокомпрессорной стан</w:t>
      </w:r>
      <w:r>
        <w:rPr>
          <w:rFonts w:ascii="Times New Roman" w:hAnsi="Times New Roman"/>
        </w:rPr>
        <w:t>ции № 1 паросилового цеха</w:t>
      </w:r>
      <w:r w:rsidRPr="00490C49">
        <w:rPr>
          <w:rFonts w:ascii="Times New Roman" w:hAnsi="Times New Roman"/>
        </w:rPr>
        <w:t>.</w:t>
      </w:r>
    </w:p>
    <w:p w:rsidR="00E06F8A" w:rsidRPr="00E06F8A" w:rsidRDefault="00E06F8A" w:rsidP="00E06F8A">
      <w:pPr>
        <w:spacing w:after="0" w:line="240" w:lineRule="auto"/>
        <w:jc w:val="center"/>
      </w:pPr>
    </w:p>
    <w:p w:rsidR="00E06F8A" w:rsidRDefault="00E06F8A" w:rsidP="00E06F8A">
      <w:pPr>
        <w:spacing w:after="0" w:line="240" w:lineRule="auto"/>
      </w:pPr>
    </w:p>
    <w:p w:rsidR="00E06F8A" w:rsidRPr="00E06F8A" w:rsidRDefault="00E06F8A" w:rsidP="002557F6">
      <w:pPr>
        <w:spacing w:after="0"/>
        <w:rPr>
          <w:rFonts w:ascii="Times New Roman" w:hAnsi="Times New Roman" w:cs="Times New Roman"/>
        </w:rPr>
      </w:pPr>
      <w:r w:rsidRPr="00E06F8A">
        <w:rPr>
          <w:rFonts w:ascii="Times New Roman" w:hAnsi="Times New Roman" w:cs="Times New Roman"/>
        </w:rPr>
        <w:t>Состав работ:</w:t>
      </w:r>
    </w:p>
    <w:p w:rsidR="00436D81" w:rsidRDefault="00490C49" w:rsidP="00E06F8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ремонт поверхности стен в один кирпич и устройство карниза – 8 куб.</w:t>
      </w:r>
      <w:proofErr w:type="gramStart"/>
      <w:r>
        <w:rPr>
          <w:rFonts w:ascii="Times New Roman" w:hAnsi="Times New Roman" w:cs="Times New Roman"/>
        </w:rPr>
        <w:t>м</w:t>
      </w:r>
      <w:proofErr w:type="gramEnd"/>
      <w:r>
        <w:rPr>
          <w:rFonts w:ascii="Times New Roman" w:hAnsi="Times New Roman" w:cs="Times New Roman"/>
        </w:rPr>
        <w:t>.</w:t>
      </w:r>
    </w:p>
    <w:p w:rsidR="00490C49" w:rsidRDefault="00490C49" w:rsidP="00E06F8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ремонт (затирка) цементным раствором частично разрушенной кирпичной кладки толщиной до 20 мм – 250 кв.м.</w:t>
      </w:r>
    </w:p>
    <w:p w:rsidR="00490C49" w:rsidRDefault="00490C49" w:rsidP="00E06F8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затирка межпанельных швов – 90 м.п.</w:t>
      </w:r>
    </w:p>
    <w:p w:rsidR="00490C49" w:rsidRDefault="00490C49" w:rsidP="00E06F8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окраска </w:t>
      </w:r>
      <w:proofErr w:type="spellStart"/>
      <w:r>
        <w:rPr>
          <w:rFonts w:ascii="Times New Roman" w:hAnsi="Times New Roman" w:cs="Times New Roman"/>
        </w:rPr>
        <w:t>кремнеорганической</w:t>
      </w:r>
      <w:proofErr w:type="spellEnd"/>
      <w:r>
        <w:rPr>
          <w:rFonts w:ascii="Times New Roman" w:hAnsi="Times New Roman" w:cs="Times New Roman"/>
        </w:rPr>
        <w:t xml:space="preserve"> краской по подготовленной поверхности с земли и лесов за два раза стен, карниза и козырька – 350 кв.м.</w:t>
      </w:r>
    </w:p>
    <w:p w:rsidR="00490C49" w:rsidRDefault="00490C49" w:rsidP="00490C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демонтаж покрытий кровли из рулонных материалов – 560 кв.м.</w:t>
      </w:r>
    </w:p>
    <w:p w:rsidR="00490C49" w:rsidRDefault="00490C49" w:rsidP="00490C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демонтаж выравнивающих цементно-песчаных стяжек толщиной до 20 мм – 560 кв.м.</w:t>
      </w:r>
    </w:p>
    <w:p w:rsidR="00490C49" w:rsidRDefault="00490C49" w:rsidP="00490C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устройство козырька водоотлива металлического толщиной 1,5 мм –</w:t>
      </w:r>
      <w:r w:rsidR="0002074E">
        <w:rPr>
          <w:rFonts w:ascii="Times New Roman" w:hAnsi="Times New Roman" w:cs="Times New Roman"/>
        </w:rPr>
        <w:t xml:space="preserve"> 3</w:t>
      </w:r>
      <w:r>
        <w:rPr>
          <w:rFonts w:ascii="Times New Roman" w:hAnsi="Times New Roman" w:cs="Times New Roman"/>
        </w:rPr>
        <w:t>3 кв.м.</w:t>
      </w:r>
    </w:p>
    <w:p w:rsidR="00490C49" w:rsidRDefault="00490C49" w:rsidP="00490C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устройство выравнивающих стяжек цементно-песчаных толщиной 20 мм – 560 кв.м.</w:t>
      </w:r>
    </w:p>
    <w:p w:rsidR="00490C49" w:rsidRDefault="00490C49" w:rsidP="00490C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огрунтовка</w:t>
      </w:r>
      <w:proofErr w:type="spellEnd"/>
      <w:r>
        <w:rPr>
          <w:rFonts w:ascii="Times New Roman" w:hAnsi="Times New Roman" w:cs="Times New Roman"/>
        </w:rPr>
        <w:t xml:space="preserve"> оснований из бетона или раствора под кровельный ковер готовой эмульсией битумной – 560 кв.м.</w:t>
      </w:r>
    </w:p>
    <w:p w:rsidR="00490C49" w:rsidRDefault="00490C49" w:rsidP="00490C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ремонт парапета выравнивающей цементно-песчаной стяжкой толщиной 20 мм – 38 кв.м.</w:t>
      </w:r>
    </w:p>
    <w:p w:rsidR="00490C49" w:rsidRDefault="00490C49" w:rsidP="00490C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покрытие парапета </w:t>
      </w:r>
      <w:proofErr w:type="gramStart"/>
      <w:r>
        <w:rPr>
          <w:rFonts w:ascii="Times New Roman" w:hAnsi="Times New Roman" w:cs="Times New Roman"/>
        </w:rPr>
        <w:t>листом</w:t>
      </w:r>
      <w:proofErr w:type="gramEnd"/>
      <w:r>
        <w:rPr>
          <w:rFonts w:ascii="Times New Roman" w:hAnsi="Times New Roman" w:cs="Times New Roman"/>
        </w:rPr>
        <w:t xml:space="preserve"> оцинкованным 0,8-1,0 мм  - 45 кв.м.</w:t>
      </w:r>
    </w:p>
    <w:p w:rsidR="00490C49" w:rsidRDefault="00490C49" w:rsidP="00490C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устройство примыканий из мембраны ПВХ к стенам и парапетам высотой до 500 мм – 25 кв.м.</w:t>
      </w:r>
    </w:p>
    <w:p w:rsidR="00490C49" w:rsidRDefault="00490C49" w:rsidP="00490C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устройство кровель плоских из мембраны ПВХ – 560 кв.м.</w:t>
      </w:r>
    </w:p>
    <w:p w:rsidR="0002074E" w:rsidRDefault="0002074E" w:rsidP="00490C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Камеры </w:t>
      </w:r>
      <w:proofErr w:type="spellStart"/>
      <w:r>
        <w:rPr>
          <w:rFonts w:ascii="Times New Roman" w:hAnsi="Times New Roman" w:cs="Times New Roman"/>
        </w:rPr>
        <w:t>всаса</w:t>
      </w:r>
      <w:proofErr w:type="spellEnd"/>
      <w:r>
        <w:rPr>
          <w:rFonts w:ascii="Times New Roman" w:hAnsi="Times New Roman" w:cs="Times New Roman"/>
        </w:rPr>
        <w:t xml:space="preserve"> № 1-11</w:t>
      </w:r>
    </w:p>
    <w:p w:rsidR="00490C49" w:rsidRDefault="00490C49" w:rsidP="00490C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демонтаж покрытий кровель из рулонных материалов </w:t>
      </w:r>
      <w:r w:rsidR="0002074E">
        <w:rPr>
          <w:rFonts w:ascii="Times New Roman" w:hAnsi="Times New Roman" w:cs="Times New Roman"/>
        </w:rPr>
        <w:t>2-3 слоя</w:t>
      </w:r>
      <w:r>
        <w:rPr>
          <w:rFonts w:ascii="Times New Roman" w:hAnsi="Times New Roman" w:cs="Times New Roman"/>
        </w:rPr>
        <w:t xml:space="preserve"> – 580 </w:t>
      </w:r>
      <w:r w:rsidR="0002074E">
        <w:rPr>
          <w:rFonts w:ascii="Times New Roman" w:hAnsi="Times New Roman" w:cs="Times New Roman"/>
        </w:rPr>
        <w:t>кв.м</w:t>
      </w:r>
      <w:r>
        <w:rPr>
          <w:rFonts w:ascii="Times New Roman" w:hAnsi="Times New Roman" w:cs="Times New Roman"/>
        </w:rPr>
        <w:t>.</w:t>
      </w:r>
    </w:p>
    <w:p w:rsidR="0002074E" w:rsidRDefault="0002074E" w:rsidP="000207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устройство козырька водоотлива металлического толщиной 1,5 мм – 90 кв.м.</w:t>
      </w:r>
    </w:p>
    <w:p w:rsidR="0002074E" w:rsidRDefault="0002074E" w:rsidP="000207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устройство выравнивающих стяжек цементно-песчаных толщиной 20 мм – 580 кв.м.</w:t>
      </w:r>
    </w:p>
    <w:p w:rsidR="0002074E" w:rsidRDefault="0002074E" w:rsidP="000207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огрунтовка</w:t>
      </w:r>
      <w:proofErr w:type="spellEnd"/>
      <w:r>
        <w:rPr>
          <w:rFonts w:ascii="Times New Roman" w:hAnsi="Times New Roman" w:cs="Times New Roman"/>
        </w:rPr>
        <w:t xml:space="preserve"> оснований из бетона или раствора под кровельный ковер готовой эмульсией битумной – 580 кв.м.</w:t>
      </w:r>
    </w:p>
    <w:p w:rsidR="0002074E" w:rsidRPr="001F6A8E" w:rsidRDefault="0002074E" w:rsidP="0002074E">
      <w:pPr>
        <w:spacing w:after="0" w:line="240" w:lineRule="auto"/>
        <w:rPr>
          <w:rFonts w:ascii="Times New Roman" w:hAnsi="Times New Roman" w:cs="Times New Roman"/>
        </w:rPr>
      </w:pPr>
      <w:r w:rsidRPr="001F6A8E">
        <w:rPr>
          <w:rFonts w:ascii="Times New Roman" w:hAnsi="Times New Roman" w:cs="Times New Roman"/>
        </w:rPr>
        <w:t>- устройство кровель плоских из мембраны ПВХ – 580 кв.м.</w:t>
      </w:r>
    </w:p>
    <w:p w:rsidR="0002074E" w:rsidRDefault="0002074E" w:rsidP="000207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окраска </w:t>
      </w:r>
      <w:proofErr w:type="spellStart"/>
      <w:r>
        <w:rPr>
          <w:rFonts w:ascii="Times New Roman" w:hAnsi="Times New Roman" w:cs="Times New Roman"/>
        </w:rPr>
        <w:t>кремнеорганической</w:t>
      </w:r>
      <w:proofErr w:type="spellEnd"/>
      <w:r>
        <w:rPr>
          <w:rFonts w:ascii="Times New Roman" w:hAnsi="Times New Roman" w:cs="Times New Roman"/>
        </w:rPr>
        <w:t xml:space="preserve"> краской по подготовленной поверхности с земли и лесов за два раза стен, карниза и козырька – 250 кв.м.</w:t>
      </w:r>
    </w:p>
    <w:p w:rsidR="00490C49" w:rsidRDefault="0002074E" w:rsidP="00490C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ремонт остекления здания и фонарей – 60 кв.м.</w:t>
      </w:r>
    </w:p>
    <w:p w:rsidR="0002074E" w:rsidRDefault="0002074E" w:rsidP="00490C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ремонт металлоконструкций – 0,2 т.</w:t>
      </w:r>
    </w:p>
    <w:p w:rsidR="0002074E" w:rsidRDefault="0002074E" w:rsidP="00490C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ремонт штукатурки поверхностей внутри здания цементным раствором до 10 мм (потолок) – 230 кв.м.</w:t>
      </w:r>
    </w:p>
    <w:p w:rsidR="0002074E" w:rsidRDefault="0002074E" w:rsidP="000207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ремонт штукатурки поверхностей внутри здания цементным раствором до 10 мм (потолок) – 730 кв.м.</w:t>
      </w:r>
    </w:p>
    <w:p w:rsidR="0002074E" w:rsidRDefault="0002074E" w:rsidP="000207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огрунтовка</w:t>
      </w:r>
      <w:proofErr w:type="spellEnd"/>
      <w:r>
        <w:rPr>
          <w:rFonts w:ascii="Times New Roman" w:hAnsi="Times New Roman" w:cs="Times New Roman"/>
        </w:rPr>
        <w:t xml:space="preserve"> поверхностей внутри здания в два слоя – 960 кв.м.</w:t>
      </w:r>
    </w:p>
    <w:p w:rsidR="0002074E" w:rsidRDefault="0002074E" w:rsidP="000207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побелка известковым раствором в два слоя (стены) – 200 кв.м.</w:t>
      </w:r>
    </w:p>
    <w:p w:rsidR="0002074E" w:rsidRDefault="0002074E" w:rsidP="000207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побелка известковым раствором в два слоя (потолок) – 230 кв.м.</w:t>
      </w:r>
    </w:p>
    <w:p w:rsidR="0002074E" w:rsidRDefault="0002074E" w:rsidP="000207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покраска поверхностей водоэмульсионной краской в два слоя – 530 кв.м.</w:t>
      </w:r>
    </w:p>
    <w:p w:rsidR="0002074E" w:rsidRDefault="0002074E" w:rsidP="000207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покраска панелей краской ПФ (зеленая) – 120 кв.м.</w:t>
      </w:r>
    </w:p>
    <w:p w:rsidR="0002074E" w:rsidRDefault="0002074E" w:rsidP="0002074E">
      <w:pPr>
        <w:spacing w:after="0" w:line="240" w:lineRule="auto"/>
        <w:rPr>
          <w:rFonts w:ascii="Times New Roman" w:hAnsi="Times New Roman" w:cs="Times New Roman"/>
        </w:rPr>
      </w:pPr>
    </w:p>
    <w:p w:rsidR="00490C49" w:rsidRDefault="00490C49" w:rsidP="00E06F8A">
      <w:pPr>
        <w:spacing w:after="0" w:line="240" w:lineRule="auto"/>
        <w:rPr>
          <w:rFonts w:ascii="Times New Roman" w:hAnsi="Times New Roman" w:cs="Times New Roman"/>
        </w:rPr>
      </w:pPr>
    </w:p>
    <w:p w:rsidR="00E06F8A" w:rsidRPr="00E06F8A" w:rsidRDefault="00E06F8A" w:rsidP="00E06F8A">
      <w:pPr>
        <w:spacing w:after="0" w:line="240" w:lineRule="auto"/>
        <w:rPr>
          <w:rFonts w:ascii="Times New Roman" w:hAnsi="Times New Roman" w:cs="Times New Roman"/>
        </w:rPr>
      </w:pPr>
    </w:p>
    <w:sectPr w:rsidR="00E06F8A" w:rsidRPr="00E06F8A" w:rsidSect="009C2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A3B"/>
    <w:multiLevelType w:val="hybridMultilevel"/>
    <w:tmpl w:val="EEB4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27EB"/>
    <w:rsid w:val="0002074E"/>
    <w:rsid w:val="001F6A8E"/>
    <w:rsid w:val="002557F6"/>
    <w:rsid w:val="00275CA7"/>
    <w:rsid w:val="00436D81"/>
    <w:rsid w:val="00490C49"/>
    <w:rsid w:val="007B1BF6"/>
    <w:rsid w:val="009C27EB"/>
    <w:rsid w:val="00BF713A"/>
    <w:rsid w:val="00E06F8A"/>
    <w:rsid w:val="00F45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F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skvor</dc:creator>
  <cp:keywords/>
  <dc:description/>
  <cp:lastModifiedBy>skvor</cp:lastModifiedBy>
  <cp:revision>5</cp:revision>
  <dcterms:created xsi:type="dcterms:W3CDTF">2021-04-13T05:59:00Z</dcterms:created>
  <dcterms:modified xsi:type="dcterms:W3CDTF">2021-04-14T03:16:00Z</dcterms:modified>
</cp:coreProperties>
</file>