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FF7A89"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 w:rsidR="00FF7A89">
              <w:rPr>
                <w:rFonts w:ascii="Times New Roman" w:hAnsi="Times New Roman"/>
                <w:sz w:val="18"/>
                <w:szCs w:val="18"/>
              </w:rPr>
              <w:t xml:space="preserve"> Игорь Викторович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 xml:space="preserve">-начальник </w:t>
            </w:r>
            <w:r w:rsidR="00FF7A89">
              <w:rPr>
                <w:rFonts w:ascii="Times New Roman" w:hAnsi="Times New Roman"/>
                <w:sz w:val="18"/>
                <w:szCs w:val="18"/>
              </w:rPr>
              <w:t xml:space="preserve">ремонтной службы прокатного </w:t>
            </w:r>
            <w:r w:rsidR="00674971">
              <w:rPr>
                <w:rFonts w:ascii="Times New Roman" w:hAnsi="Times New Roman"/>
                <w:sz w:val="18"/>
                <w:szCs w:val="18"/>
              </w:rPr>
              <w:t>цеха</w:t>
            </w:r>
            <w:r w:rsidR="00FF7A89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FF7A89">
              <w:rPr>
                <w:rFonts w:ascii="Times New Roman" w:hAnsi="Times New Roman"/>
                <w:sz w:val="18"/>
                <w:szCs w:val="18"/>
              </w:rPr>
              <w:t>фон 8(3513) 69-63-10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FF7A89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ivlah</w:t>
            </w:r>
            <w:proofErr w:type="spellEnd"/>
            <w:r w:rsidR="00763C8A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763C8A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763C8A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ыполнение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комплекса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работ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по ремонту металлоконструкций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электромостов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крана № 27 в прокатном цехе № 3.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работ: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металлоконструкций тупикового упора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=100мм по сварному шву передней полки стойки тупикового упора грузовой тележки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металлоконструкций отключающей линейки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трещины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B67E80">
              <w:rPr>
                <w:rFonts w:ascii="Times New Roman" w:hAnsi="Times New Roman"/>
                <w:sz w:val="18"/>
                <w:szCs w:val="18"/>
              </w:rPr>
              <w:t>=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60мм и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=100мм по сварным швам отключающей линейки груз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вой тележки к настилу и тупиковому упору тележки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металлоконструкций настила главных балок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=70мм в основном металле настила, балка № 1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=65мм в основном металле уголка каркаса настила, балка № 1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трещины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B67E80">
              <w:rPr>
                <w:rFonts w:ascii="Times New Roman" w:hAnsi="Times New Roman"/>
                <w:sz w:val="18"/>
                <w:szCs w:val="18"/>
              </w:rPr>
              <w:t>=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100мм и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=25мм в основном металле настила, балка № 1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=70мм в основном металле уголка каркаса настила, балка № 2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=60мм в основном металле настила, балка № 2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трещины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B67E80">
              <w:rPr>
                <w:rFonts w:ascii="Times New Roman" w:hAnsi="Times New Roman"/>
                <w:sz w:val="18"/>
                <w:szCs w:val="18"/>
              </w:rPr>
              <w:t>=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70мм и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=100мм в основном металле настила, балка № 2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=65мм в основном металле настила, балка № 2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металлоконструкций грузовой тележки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=200мм по ремонтному сварному шву на раме верхней поворо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ной части вращающейся тележки в районе оси ходового колеса и опорного подши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ника грузового барабана подъема подхвата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трещины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B67E80">
              <w:rPr>
                <w:rFonts w:ascii="Times New Roman" w:hAnsi="Times New Roman"/>
                <w:sz w:val="18"/>
                <w:szCs w:val="18"/>
              </w:rPr>
              <w:t>=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50мм и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=25мм по ремонтному сварному шву на раме верхней поворотной части вращающейся тележки в районе оси ходового колеса и опо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ного подшипника грузового барабана подъема подхвата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=170мм по сварному шву соединения нижнего пояса продольной и поперечной балки грузовой тележки со стороны подъема подхвата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=80мм по сварному шву соединения нижнего пояса продольной и поперечной балки грузовой тележки со стороны подъема подхвата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=200мм по сварному шву с выходом в основной металл соедин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нижнего пояса продольной балки и нижнего пояса настила грузовой 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лежки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=70мм в основном металле усиливающего уголка в районе электр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ческого щита сопротивления поворота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металлоконструкций кабины машиниста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=70мм в основном металле уголка каркаса кабины машиниста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=35мм в основном металле уголка каркаса кабины машиниста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металлоконструкций балки вращающейся тележки.</w:t>
            </w:r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деформация ребер жесткости (2 шт.) на нижней балке вращающейся теле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sz w:val="18"/>
                <w:szCs w:val="18"/>
              </w:rPr>
              <w:t>ки</w:t>
            </w:r>
          </w:p>
          <w:p w:rsidR="00911803" w:rsidRPr="00B67E80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 предоставляет подрядчик. Машины и механизмы подрядчика.</w:t>
            </w: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, прокатный цех  № 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работ июнь 2020 года.</w:t>
            </w:r>
          </w:p>
        </w:tc>
      </w:tr>
      <w:tr w:rsidR="00911803" w:rsidRPr="000D409C" w:rsidTr="00276D37">
        <w:trPr>
          <w:cantSplit/>
          <w:trHeight w:val="798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Оплата путем перечисления денег на расчетный счет подрядчика. Пред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не более 3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8E421F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421F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28 апреля 2020г.</w:t>
            </w:r>
          </w:p>
          <w:p w:rsidR="00911803" w:rsidRPr="008E421F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421F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предложений-16.00 часов 20 мая 2020г.</w:t>
            </w:r>
          </w:p>
          <w:p w:rsidR="00911803" w:rsidRPr="008E421F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21F">
              <w:rPr>
                <w:rFonts w:ascii="Times New Roman" w:hAnsi="Times New Roman"/>
                <w:sz w:val="18"/>
                <w:szCs w:val="18"/>
              </w:rPr>
              <w:t>Дата обобщения предложений-22 мая 2020г.</w:t>
            </w:r>
          </w:p>
          <w:p w:rsidR="00911803" w:rsidRPr="008E421F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21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E421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8E421F">
              <w:rPr>
                <w:rFonts w:ascii="Times New Roman" w:hAnsi="Times New Roman"/>
                <w:sz w:val="18"/>
                <w:szCs w:val="18"/>
              </w:rPr>
              <w:t xml:space="preserve"> итогов-26 мая 2020г.</w:t>
            </w:r>
          </w:p>
          <w:p w:rsidR="00911803" w:rsidRPr="008E421F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21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E421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8E421F">
              <w:rPr>
                <w:rFonts w:ascii="Times New Roman" w:hAnsi="Times New Roman"/>
                <w:sz w:val="18"/>
                <w:szCs w:val="18"/>
              </w:rPr>
              <w:t xml:space="preserve"> итогов-29 мая 2020г.</w:t>
            </w:r>
          </w:p>
          <w:p w:rsidR="00911803" w:rsidRPr="008E421F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21F">
              <w:rPr>
                <w:rFonts w:ascii="Times New Roman" w:hAnsi="Times New Roman"/>
                <w:sz w:val="18"/>
                <w:szCs w:val="18"/>
              </w:rPr>
              <w:t>Дата составления протокола-29 мая 2020г.</w:t>
            </w:r>
          </w:p>
        </w:tc>
      </w:tr>
      <w:tr w:rsidR="00911803" w:rsidRPr="000D409C" w:rsidTr="00276D37">
        <w:trPr>
          <w:cantSplit/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8E421F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E421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8E421F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421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E421F">
              <w:rPr>
                <w:rFonts w:ascii="Times New Roman" w:hAnsi="Times New Roman"/>
                <w:sz w:val="18"/>
                <w:szCs w:val="18"/>
              </w:rPr>
              <w:t>п</w:t>
            </w:r>
            <w:r w:rsidRPr="008E421F">
              <w:rPr>
                <w:rFonts w:ascii="Times New Roman" w:hAnsi="Times New Roman"/>
                <w:sz w:val="18"/>
                <w:szCs w:val="18"/>
              </w:rPr>
              <w:t>ки 29 мая 2020г.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911803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установленные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</w:p>
          <w:p w:rsidR="00911803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911803" w:rsidRPr="00FD37AB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документацию, а именно: исполнительные чертежи о соответствии выполненных работ этим чертежам; необходимые акты, протоколы замеров, испытаний</w:t>
            </w:r>
          </w:p>
          <w:p w:rsidR="00911803" w:rsidRPr="00FD37AB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требований.</w:t>
            </w:r>
          </w:p>
          <w:p w:rsidR="00911803" w:rsidRPr="000D409C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C727F"/>
    <w:rsid w:val="000D409C"/>
    <w:rsid w:val="000F69D8"/>
    <w:rsid w:val="00196179"/>
    <w:rsid w:val="001B12B7"/>
    <w:rsid w:val="001C149D"/>
    <w:rsid w:val="001C3556"/>
    <w:rsid w:val="002062FC"/>
    <w:rsid w:val="00276D37"/>
    <w:rsid w:val="002D06A5"/>
    <w:rsid w:val="002F411B"/>
    <w:rsid w:val="003471A4"/>
    <w:rsid w:val="003E2634"/>
    <w:rsid w:val="004058B9"/>
    <w:rsid w:val="0047075C"/>
    <w:rsid w:val="0048338C"/>
    <w:rsid w:val="00487F0A"/>
    <w:rsid w:val="004A025F"/>
    <w:rsid w:val="004C337E"/>
    <w:rsid w:val="005632E7"/>
    <w:rsid w:val="00576521"/>
    <w:rsid w:val="0058473B"/>
    <w:rsid w:val="00612E5C"/>
    <w:rsid w:val="006370DE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C0F6F"/>
    <w:rsid w:val="007E0C6D"/>
    <w:rsid w:val="00807C79"/>
    <w:rsid w:val="008162FB"/>
    <w:rsid w:val="00857644"/>
    <w:rsid w:val="00911803"/>
    <w:rsid w:val="00951648"/>
    <w:rsid w:val="009538FE"/>
    <w:rsid w:val="00997145"/>
    <w:rsid w:val="009B071F"/>
    <w:rsid w:val="009F1A57"/>
    <w:rsid w:val="00A83958"/>
    <w:rsid w:val="00B161EF"/>
    <w:rsid w:val="00B27C58"/>
    <w:rsid w:val="00D36897"/>
    <w:rsid w:val="00D45FD2"/>
    <w:rsid w:val="00D921E1"/>
    <w:rsid w:val="00E7299A"/>
    <w:rsid w:val="00EE3A8F"/>
    <w:rsid w:val="00EE567F"/>
    <w:rsid w:val="00F15C15"/>
    <w:rsid w:val="00F503AD"/>
    <w:rsid w:val="00F96167"/>
    <w:rsid w:val="00FD37AB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2020-04-27T08:40:00Z</cp:lastPrinted>
  <dcterms:created xsi:type="dcterms:W3CDTF">2017-07-31T06:19:00Z</dcterms:created>
  <dcterms:modified xsi:type="dcterms:W3CDTF">2020-04-27T08:41:00Z</dcterms:modified>
</cp:coreProperties>
</file>